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0FCFB" w14:textId="655B3D00" w:rsidR="003B4F60" w:rsidRDefault="003B4F60" w:rsidP="003B4F60">
      <w:pPr>
        <w:jc w:val="center"/>
        <w:rPr>
          <w:b/>
          <w:bCs/>
          <w:sz w:val="28"/>
          <w:szCs w:val="28"/>
        </w:rPr>
      </w:pPr>
      <w:r w:rsidRPr="003B4F60">
        <w:rPr>
          <w:b/>
          <w:bCs/>
          <w:sz w:val="28"/>
          <w:szCs w:val="28"/>
        </w:rPr>
        <w:t xml:space="preserve">ÇEVRE </w:t>
      </w:r>
      <w:proofErr w:type="gramStart"/>
      <w:r w:rsidRPr="003B4F60">
        <w:rPr>
          <w:b/>
          <w:bCs/>
          <w:sz w:val="28"/>
          <w:szCs w:val="28"/>
        </w:rPr>
        <w:t xml:space="preserve">DOSTU </w:t>
      </w:r>
      <w:r w:rsidRPr="003B4F60">
        <w:rPr>
          <w:b/>
          <w:bCs/>
          <w:sz w:val="28"/>
          <w:szCs w:val="28"/>
        </w:rPr>
        <w:t xml:space="preserve"> ANAOKULU</w:t>
      </w:r>
      <w:proofErr w:type="gramEnd"/>
    </w:p>
    <w:p w14:paraId="7B23353F" w14:textId="77777777" w:rsidR="003B4F60" w:rsidRPr="003B4F60" w:rsidRDefault="003B4F60" w:rsidP="003B4F60">
      <w:pPr>
        <w:jc w:val="center"/>
        <w:rPr>
          <w:b/>
          <w:bCs/>
          <w:sz w:val="28"/>
          <w:szCs w:val="28"/>
        </w:rPr>
      </w:pPr>
    </w:p>
    <w:p w14:paraId="4CC6056B" w14:textId="77777777" w:rsidR="003B4F60" w:rsidRPr="003B4F60" w:rsidRDefault="003B4F60" w:rsidP="003B4F60">
      <w:pPr>
        <w:rPr>
          <w:b/>
          <w:bCs/>
          <w:u w:val="single"/>
        </w:rPr>
      </w:pPr>
      <w:r w:rsidRPr="003B4F60">
        <w:rPr>
          <w:b/>
          <w:bCs/>
          <w:u w:val="single"/>
        </w:rPr>
        <w:t>E – GÜVENLİK POLİTİKAMIZ</w:t>
      </w:r>
    </w:p>
    <w:p w14:paraId="63CACAB6" w14:textId="77777777" w:rsidR="003B4F60" w:rsidRDefault="003B4F60" w:rsidP="003B4F60"/>
    <w:p w14:paraId="75CF9715" w14:textId="36256465" w:rsidR="003B4F60" w:rsidRDefault="003B4F60" w:rsidP="003B4F60">
      <w:r>
        <w:t>•</w:t>
      </w:r>
      <w:r>
        <w:tab/>
        <w:t>Okulumuzda ders anlatımı yapılan her alanda projeksiyon ve güvenli internet erişimi vardır. Ders anlatımlarında EBA eğitim ve</w:t>
      </w:r>
      <w:r>
        <w:t xml:space="preserve"> </w:t>
      </w:r>
      <w:r w:rsidRPr="003B4F60">
        <w:t>Avrupa Okul Eğitim Platformu</w:t>
      </w:r>
      <w:r>
        <w:t xml:space="preserve"> e-</w:t>
      </w:r>
      <w:proofErr w:type="spellStart"/>
      <w:r>
        <w:t>twinning</w:t>
      </w:r>
      <w:proofErr w:type="spellEnd"/>
      <w:r>
        <w:t xml:space="preserve"> portallarından da yararlanılmaktadır. Güvenli internet erişim ağı, ağ güvenlik filtresi ile kullanılmaktadır.</w:t>
      </w:r>
    </w:p>
    <w:p w14:paraId="37E40135" w14:textId="77777777" w:rsidR="003B4F60" w:rsidRDefault="003B4F60" w:rsidP="003B4F60">
      <w:r>
        <w:t>•</w:t>
      </w:r>
      <w:r>
        <w:tab/>
        <w:t>Okulumuz web sitesi bulunmaktadır. Bu ağlar üzerinde yayınlanan veriler kontrollü olarak paylaşılmaktadır.</w:t>
      </w:r>
    </w:p>
    <w:p w14:paraId="410F1C68" w14:textId="77777777" w:rsidR="003B4F60" w:rsidRDefault="003B4F60" w:rsidP="003B4F60">
      <w:r>
        <w:t>•</w:t>
      </w:r>
      <w:r>
        <w:tab/>
        <w:t>Rehberlik servisi tarafından sınıflara düzenli olarak, BİT bağımlılığı, BİT’ in doğu ve güvenli kullanımı, siber zorbalık, güvenli internet kullanımı gibi konularda seminer tertiplenmektedir. Konu ile ilgili veli ve öğrenci broşürleri dağıtılmaktadır. Öğrencilere sınıf rehberliği, velilere ise seminer şeklinde eğitimler uygulanmaktadır.</w:t>
      </w:r>
    </w:p>
    <w:p w14:paraId="7BC18690" w14:textId="77777777" w:rsidR="003B4F60" w:rsidRDefault="003B4F60" w:rsidP="003B4F60">
      <w:r>
        <w:t>•</w:t>
      </w:r>
      <w:r>
        <w:tab/>
        <w:t>Aile içinde kullanılan bilgisayarların kullanıcıya göre farklı profiller oluşturmaya müsait olması ve güvenli internet hizmetinin de bu profillere göre farklı paketlerle sunulabilmesi gerekir. Bununla ilgili çalışmalara başlanmıştır.</w:t>
      </w:r>
    </w:p>
    <w:p w14:paraId="4A5438C6" w14:textId="77777777" w:rsidR="003B4F60" w:rsidRDefault="003B4F60" w:rsidP="003B4F60">
      <w:r>
        <w:t>•</w:t>
      </w:r>
      <w:r>
        <w:tab/>
        <w:t>Ebeveynleri denetim yolları ve teknolojik imkânları ile ilgili bilinçlendirmek ve gerekli uygulamaları geliştirmek ve yaygınlaştırmak için gerekli bilgilendirmelere yapılmaktadır.</w:t>
      </w:r>
    </w:p>
    <w:p w14:paraId="1C12E484" w14:textId="77777777" w:rsidR="003B4F60" w:rsidRDefault="003B4F60" w:rsidP="003B4F60">
      <w:r>
        <w:t>•</w:t>
      </w:r>
      <w:r>
        <w:tab/>
        <w:t>Öğretmenler ve yardımcı hizmet personelleri cep telefonlarını öğrencilerin bulunduğu zaman ve ortamlarda kullanamazlar.</w:t>
      </w:r>
    </w:p>
    <w:p w14:paraId="1BD5549A" w14:textId="77777777" w:rsidR="003B4F60" w:rsidRDefault="003B4F60" w:rsidP="003B4F60">
      <w:r>
        <w:t>•</w:t>
      </w:r>
      <w:r>
        <w:tab/>
        <w:t>Okulumda BİT’ in doğru ve güvenli kullanımı, güvenli internet kullanımı ile ilgili sabit panolar bulunmaktadır.</w:t>
      </w:r>
    </w:p>
    <w:p w14:paraId="621B57B5" w14:textId="48C92F4B" w:rsidR="003B4F60" w:rsidRDefault="003B4F60" w:rsidP="003B4F60">
      <w:r>
        <w:t>•</w:t>
      </w:r>
      <w:r>
        <w:tab/>
        <w:t>Okulumuzda güvenli erişim ağı, EBA eğitim ve</w:t>
      </w:r>
      <w:r>
        <w:t xml:space="preserve"> </w:t>
      </w:r>
      <w:bookmarkStart w:id="0" w:name="_Hlk189657762"/>
      <w:r>
        <w:t xml:space="preserve">Avrupa Okul Eğitim </w:t>
      </w:r>
      <w:proofErr w:type="gramStart"/>
      <w:r>
        <w:t>Platformu</w:t>
      </w:r>
      <w:bookmarkEnd w:id="0"/>
      <w:r>
        <w:t xml:space="preserve"> </w:t>
      </w:r>
      <w:r>
        <w:t xml:space="preserve"> e</w:t>
      </w:r>
      <w:proofErr w:type="gramEnd"/>
      <w:r>
        <w:t>-</w:t>
      </w:r>
      <w:proofErr w:type="spellStart"/>
      <w:r>
        <w:t>twinning</w:t>
      </w:r>
      <w:proofErr w:type="spellEnd"/>
      <w:r>
        <w:t xml:space="preserve"> portallarının kullanımının yoğun olması nedeniyle zümre öğretmeleri tarafından her zümrede BİT’ in doğru kullanımı, güvenli internet kullanımı, yapılan alıntıların ders ve ödevlere aktarımı ( kaynak kullanımı) ile ilgili kararlar alınmaktadır.</w:t>
      </w:r>
    </w:p>
    <w:p w14:paraId="4E00AAB2" w14:textId="77777777" w:rsidR="003B4F60" w:rsidRDefault="003B4F60" w:rsidP="003B4F60">
      <w:r>
        <w:t>•</w:t>
      </w:r>
      <w:r>
        <w:tab/>
        <w:t xml:space="preserve">Okulumuz öğretmenleri </w:t>
      </w:r>
      <w:proofErr w:type="gramStart"/>
      <w:r>
        <w:t>Milli</w:t>
      </w:r>
      <w:proofErr w:type="gramEnd"/>
      <w:r>
        <w:t xml:space="preserve"> Eğitim Bakanlığı tarafından verilen Siber Zorbalık, BİT’ in doğru ve güvenli kullanımı, güvenli internet kullanımı ve internet etiği ile ilgili uzaktan ve yüz yüze eğitimler almıştır/alacaktır.</w:t>
      </w:r>
    </w:p>
    <w:p w14:paraId="0AA156BE" w14:textId="77777777" w:rsidR="003B4F60" w:rsidRDefault="003B4F60" w:rsidP="003B4F60">
      <w:r>
        <w:t>•</w:t>
      </w:r>
      <w:r>
        <w:tab/>
        <w:t>Okulumuzda “Güvenli İnternet Günü” kutlanmaktadır.</w:t>
      </w:r>
    </w:p>
    <w:p w14:paraId="6A8975F6" w14:textId="77777777" w:rsidR="003B4F60" w:rsidRDefault="003B4F60" w:rsidP="003B4F60">
      <w:r>
        <w:t>•</w:t>
      </w:r>
      <w:r>
        <w:tab/>
        <w:t>Okulumuz web sitesinde e-güvenlik konusunda, guvenli.web.org.tr sitesi ve buradan alıntıların öğrenci ve velilere yönelik videolar ve afişler yer alan linkler yer almaktadır.</w:t>
      </w:r>
    </w:p>
    <w:p w14:paraId="367F4E63" w14:textId="77777777" w:rsidR="003B4F60" w:rsidRDefault="003B4F60" w:rsidP="003B4F60">
      <w:r>
        <w:lastRenderedPageBreak/>
        <w:t>•</w:t>
      </w:r>
      <w:r>
        <w:tab/>
        <w:t>Okul paydaşlarımız istedikleri zaman konu ile ilgili bilgi alabilmektedir.</w:t>
      </w:r>
    </w:p>
    <w:p w14:paraId="4CEEF4A5" w14:textId="77777777" w:rsidR="003B4F60" w:rsidRDefault="003B4F60" w:rsidP="003B4F60">
      <w:r>
        <w:t>•</w:t>
      </w:r>
      <w:r>
        <w:tab/>
        <w:t>Okulumuzda izinsiz fotoğraf çekmek kesinlikle yasaktır. Öğrenci fotoğraflarının çekilmesi ve sadece okul web sitesi ve gruplarında kullanılması için Veli Rıza Onay yazısı alınmıştır.</w:t>
      </w:r>
    </w:p>
    <w:p w14:paraId="062C3F21" w14:textId="77777777" w:rsidR="003B4F60" w:rsidRDefault="003B4F60" w:rsidP="003B4F60">
      <w:r>
        <w:t>•</w:t>
      </w:r>
      <w:r>
        <w:tab/>
        <w:t>Okul idaresi tarafından görevli kılınanlar haricindeki kişiler tarafından öğrenci velilerinin bilmek istedikleri etkinlik ve programlar dışındaki zamanlarda, okul ve okul bahçesi sınırları içinde fotoğraf ve video çekimi yapılamaz. Bu yasak bir velinin diğer bir öğrencinin fotoğraf ve videosunu çekmek istemesi durumunda da geçerlidir.</w:t>
      </w:r>
    </w:p>
    <w:p w14:paraId="6A7E78A7" w14:textId="77777777" w:rsidR="003B4F60" w:rsidRDefault="003B4F60" w:rsidP="003B4F60">
      <w:r>
        <w:t>•</w:t>
      </w:r>
      <w:r>
        <w:tab/>
        <w:t xml:space="preserve">Okul idaresi tarafınca görevlendirilen kişilerin çektiği fotoğraf ve videolar ancak okulun </w:t>
      </w:r>
      <w:proofErr w:type="gramStart"/>
      <w:r>
        <w:t>resmi</w:t>
      </w:r>
      <w:proofErr w:type="gramEnd"/>
      <w:r>
        <w:t xml:space="preserve"> web sitesinde ve sanal ortamlarında, ilgili öğrenci velisinin talep ve yazılı onayı ile yayınlanabilir. Velisi onay vermeyen öğrenci ile ilgili fotoğraf ve video yayınlanamaz.</w:t>
      </w:r>
    </w:p>
    <w:p w14:paraId="10E78A31" w14:textId="77777777" w:rsidR="003B4F60" w:rsidRDefault="003B4F60" w:rsidP="003B4F60">
      <w:r>
        <w:t>•</w:t>
      </w:r>
      <w:r>
        <w:tab/>
        <w:t>Velisi tarafından fotoğraf ve video görüntülerinin çekilip yayınlanmasına onay verilmeyen öğrencilerin çekim esnasında psikolojik baskı yaşamaması için gerekli tedbirler alınır.</w:t>
      </w:r>
    </w:p>
    <w:p w14:paraId="1DAD4661" w14:textId="77777777" w:rsidR="003B4F60" w:rsidRDefault="003B4F60" w:rsidP="003B4F60">
      <w:r>
        <w:t>•</w:t>
      </w:r>
      <w:r>
        <w:tab/>
        <w:t>Okul görevlileri tarafından yayınlanan resim ve videolarda öğrencilerin kesinlikle kişisel bilgilerine yer verilmez.</w:t>
      </w:r>
    </w:p>
    <w:p w14:paraId="1B71C325" w14:textId="12CE0DAF" w:rsidR="003B4F60" w:rsidRDefault="003B4F60" w:rsidP="003B4F60">
      <w:r>
        <w:t>•</w:t>
      </w:r>
      <w:r>
        <w:tab/>
        <w:t>Yine e-</w:t>
      </w:r>
      <w:proofErr w:type="spellStart"/>
      <w:r>
        <w:t>Twinning</w:t>
      </w:r>
      <w:proofErr w:type="spellEnd"/>
      <w:r>
        <w:t xml:space="preserve"> </w:t>
      </w:r>
      <w:proofErr w:type="spellStart"/>
      <w:r>
        <w:t>Esep</w:t>
      </w:r>
      <w:proofErr w:type="spellEnd"/>
      <w:r>
        <w:t xml:space="preserve"> </w:t>
      </w:r>
      <w:r>
        <w:t>mesleki gelişim portalından çevrim içi ve online etkinliklere katılan öğretmenlerimiz bulunmaktadır. Personelin tüm üyelerine profesyonel ve kişisel olarak, güvenli ve sorumlu internet kullanımı konusunda güncel ve uygun personel eğitimi, düzenli (en az yıllık) temelde çeşitli olarak sağlanacaktır.</w:t>
      </w:r>
    </w:p>
    <w:p w14:paraId="765815FD" w14:textId="77777777" w:rsidR="003B4F60" w:rsidRDefault="003B4F60" w:rsidP="003B4F60">
      <w:r>
        <w:t>•</w:t>
      </w:r>
      <w:r>
        <w:tab/>
        <w:t>Okul çalışanları öğrencilerin yaşlarına ve yeteneklerine göre kullanması gereken yararlı çevrim içi araçları kontrol etmelidir.</w:t>
      </w:r>
    </w:p>
    <w:p w14:paraId="2C5089EA" w14:textId="77777777" w:rsidR="003B4F60" w:rsidRDefault="003B4F60" w:rsidP="003B4F60">
      <w:r>
        <w:t>•</w:t>
      </w:r>
      <w:r>
        <w:tab/>
        <w:t>Çocukların internet ve dijital teknolojinin güvenilir ve sorumlu kullanıcıları olabilmeleri için anne-babanın/bakıcının oynayacakları önemli bir role sahip olduklarının kabul ederler.</w:t>
      </w:r>
    </w:p>
    <w:p w14:paraId="28C7AB5A" w14:textId="77777777" w:rsidR="003B4F60" w:rsidRDefault="003B4F60" w:rsidP="003B4F60">
      <w:r>
        <w:t>•</w:t>
      </w:r>
      <w:r>
        <w:tab/>
        <w:t xml:space="preserve">Ebeveynlerin dikkatleri bültenler, mektuplar ve okul web sitesinde okulun çevrim içi </w:t>
      </w:r>
      <w:proofErr w:type="gramStart"/>
      <w:r>
        <w:t>güvenlik( e</w:t>
      </w:r>
      <w:proofErr w:type="gramEnd"/>
      <w:r>
        <w:t>-Güvenlik) politikasına ve beklentilerine yönelecektir. Evde ve okulda ebeveynlerle çevrim içi güvenlik konusunda işbirlikçi yaklaşım teşvik edilecektir.</w:t>
      </w:r>
    </w:p>
    <w:p w14:paraId="0F057144" w14:textId="77777777" w:rsidR="003B4F60" w:rsidRDefault="003B4F60" w:rsidP="003B4F60">
      <w:r>
        <w:t>•</w:t>
      </w:r>
      <w:r>
        <w:tab/>
        <w:t>Okul anlaşmasının bir parçası olarak ebeveynlerin çevrimiçi güvenlik bilgilerini okumaları istenecektir. Ebeveynler Okul Kabul Edilebilir Kullanım Politikasını (AUP) okumaya ve çocuklarıyla etkilerini tartışmaya teşvik edilecektir. Çevrim içi güvenlik konusunda ebeveynler için bilgi ve rehberlik ebeveynlere çeşitli şekillerde sunulacaktır. Ebeveynler, çevrim içi olarak çocukları için olumlu rol modeli davranışlarını teşvik edecektir.</w:t>
      </w:r>
    </w:p>
    <w:p w14:paraId="5ED701D0" w14:textId="77777777" w:rsidR="003B4F60" w:rsidRDefault="003B4F60" w:rsidP="003B4F60">
      <w:r>
        <w:t>•</w:t>
      </w:r>
      <w:r>
        <w:tab/>
        <w:t xml:space="preserve">Okulumuz öğrencilerinin yüzleri okula ait hiçbir sosyal medya sitesinde ve e </w:t>
      </w:r>
      <w:proofErr w:type="spellStart"/>
      <w:r>
        <w:t>Twinning</w:t>
      </w:r>
      <w:proofErr w:type="spellEnd"/>
      <w:r>
        <w:t xml:space="preserve"> portalı dahilindeki proje resimlerinde açık bir şekilde gösterilmeyecektir.</w:t>
      </w:r>
    </w:p>
    <w:p w14:paraId="796D66AB" w14:textId="77777777" w:rsidR="003B4F60" w:rsidRDefault="003B4F60" w:rsidP="003B4F60">
      <w:r>
        <w:lastRenderedPageBreak/>
        <w:t>•</w:t>
      </w:r>
      <w:r>
        <w:tab/>
        <w:t>Öğrenci ve velilerin okula kayıt olurken sağladıkları kişisel bilgileri idare sorumluluğunda ve tarafından korunmaktadır.</w:t>
      </w:r>
    </w:p>
    <w:p w14:paraId="7508B3B7" w14:textId="77777777" w:rsidR="003B4F60" w:rsidRDefault="003B4F60" w:rsidP="003B4F60">
      <w:r>
        <w:t>•</w:t>
      </w:r>
      <w:r>
        <w:tab/>
        <w:t>Velilerin iletişim bilgi kendi bilgi ve istekleri dışında 3. Şahıslarla paylaşılmamaktadır.</w:t>
      </w:r>
    </w:p>
    <w:p w14:paraId="69E36E96" w14:textId="77777777" w:rsidR="003B4F60" w:rsidRDefault="003B4F60" w:rsidP="003B4F60">
      <w:r>
        <w:t>•</w:t>
      </w:r>
      <w:r>
        <w:tab/>
        <w:t>Okul politikası olarak öğrencilerimizi internet ortamlarının tehlikelerinden ve zararlarından koruyabilmek için ısrarlı ve kararlı bir şekilde uygulamalar gerçekleştirir ve gerekli uygulanabilir yasaklar getiririz.</w:t>
      </w:r>
    </w:p>
    <w:p w14:paraId="55B25395" w14:textId="0F72D6A3" w:rsidR="003B4F60" w:rsidRDefault="003B4F60" w:rsidP="003B4F60">
      <w:r>
        <w:t>•</w:t>
      </w:r>
      <w:r>
        <w:tab/>
        <w:t xml:space="preserve">Aşağıdaki </w:t>
      </w:r>
      <w:proofErr w:type="gramStart"/>
      <w:r>
        <w:t>kaynaklar  veli</w:t>
      </w:r>
      <w:proofErr w:type="gramEnd"/>
      <w:r>
        <w:t xml:space="preserve"> ve öğrencilere tanıtılmış buralardaki eğitici ebeveyn ve öğrenci bilgilendirici videolar, su</w:t>
      </w:r>
      <w:r>
        <w:t>n</w:t>
      </w:r>
      <w:r>
        <w:t>ular izlenmiştir. Okulumuzda çeşitli Web2 araçları kullanılarak sunular hazırlanmış, panolar hazırlanmıştır.</w:t>
      </w:r>
    </w:p>
    <w:p w14:paraId="353D521F" w14:textId="15A67B25" w:rsidR="003B4F60" w:rsidRDefault="003B4F60" w:rsidP="003B4F60">
      <w:r>
        <w:t>-</w:t>
      </w:r>
      <w:r>
        <w:tab/>
        <w:t xml:space="preserve">Daha Güvenli İnternet Merkezi (gim.org.tr)-Safer Internet </w:t>
      </w:r>
      <w:proofErr w:type="spellStart"/>
      <w:r>
        <w:t>center</w:t>
      </w:r>
      <w:proofErr w:type="spellEnd"/>
      <w:r>
        <w:t xml:space="preserve"> resmi sayfası </w:t>
      </w:r>
      <w:r>
        <w:t xml:space="preserve">  </w:t>
      </w:r>
      <w:hyperlink r:id="rId4" w:history="1">
        <w:r w:rsidRPr="00263048">
          <w:rPr>
            <w:rStyle w:val="Kpr"/>
          </w:rPr>
          <w:t>https://guvenlinet.org.tr/tr</w:t>
        </w:r>
      </w:hyperlink>
      <w:r>
        <w:t xml:space="preserve"> </w:t>
      </w:r>
    </w:p>
    <w:p w14:paraId="0C8444AF" w14:textId="55646CB4" w:rsidR="003B4F60" w:rsidRDefault="003B4F60" w:rsidP="003B4F60">
      <w:r>
        <w:t>-</w:t>
      </w:r>
      <w:r>
        <w:tab/>
        <w:t xml:space="preserve">Güvenli Çocuk </w:t>
      </w:r>
      <w:proofErr w:type="gramStart"/>
      <w:r>
        <w:t>(</w:t>
      </w:r>
      <w:r>
        <w:t xml:space="preserve"> </w:t>
      </w:r>
      <w:r>
        <w:t>guvenlicocuk.org.tr</w:t>
      </w:r>
      <w:proofErr w:type="gramEnd"/>
      <w:r>
        <w:t xml:space="preserve"> </w:t>
      </w:r>
      <w:r>
        <w:t>) 13 yaşından küçük çocuklar için oyun ve eğlence portalı</w:t>
      </w:r>
    </w:p>
    <w:p w14:paraId="343408A1" w14:textId="494BA3BF" w:rsidR="00DF4FA2" w:rsidRDefault="003B4F60" w:rsidP="003B4F60">
      <w:r>
        <w:t>-</w:t>
      </w:r>
      <w:r>
        <w:tab/>
        <w:t>İhbar Web (ihbarweb.org.tr) yasadışı içerik için telefon hattı</w:t>
      </w:r>
    </w:p>
    <w:sectPr w:rsidR="00DF4FA2" w:rsidSect="003B4F60">
      <w:pgSz w:w="11906" w:h="16838"/>
      <w:pgMar w:top="1417" w:right="1417" w:bottom="1417" w:left="1417" w:header="708" w:footer="708"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A2"/>
    <w:rsid w:val="003B4F60"/>
    <w:rsid w:val="00A16545"/>
    <w:rsid w:val="00DF4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7D26"/>
  <w15:chartTrackingRefBased/>
  <w15:docId w15:val="{83567CAC-4435-423D-AFEE-BB1F57E6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F4F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F4F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F4FA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F4FA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F4FA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F4FA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F4FA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F4FA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F4FA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4FA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F4FA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F4FA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F4FA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F4FA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F4FA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F4FA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F4FA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F4FA2"/>
    <w:rPr>
      <w:rFonts w:eastAsiaTheme="majorEastAsia" w:cstheme="majorBidi"/>
      <w:color w:val="272727" w:themeColor="text1" w:themeTint="D8"/>
    </w:rPr>
  </w:style>
  <w:style w:type="paragraph" w:styleId="KonuBal">
    <w:name w:val="Title"/>
    <w:basedOn w:val="Normal"/>
    <w:next w:val="Normal"/>
    <w:link w:val="KonuBalChar"/>
    <w:uiPriority w:val="10"/>
    <w:qFormat/>
    <w:rsid w:val="00DF4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F4FA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F4FA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F4FA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F4FA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F4FA2"/>
    <w:rPr>
      <w:i/>
      <w:iCs/>
      <w:color w:val="404040" w:themeColor="text1" w:themeTint="BF"/>
    </w:rPr>
  </w:style>
  <w:style w:type="paragraph" w:styleId="ListeParagraf">
    <w:name w:val="List Paragraph"/>
    <w:basedOn w:val="Normal"/>
    <w:uiPriority w:val="34"/>
    <w:qFormat/>
    <w:rsid w:val="00DF4FA2"/>
    <w:pPr>
      <w:ind w:left="720"/>
      <w:contextualSpacing/>
    </w:pPr>
  </w:style>
  <w:style w:type="character" w:styleId="GlVurgulama">
    <w:name w:val="Intense Emphasis"/>
    <w:basedOn w:val="VarsaylanParagrafYazTipi"/>
    <w:uiPriority w:val="21"/>
    <w:qFormat/>
    <w:rsid w:val="00DF4FA2"/>
    <w:rPr>
      <w:i/>
      <w:iCs/>
      <w:color w:val="2F5496" w:themeColor="accent1" w:themeShade="BF"/>
    </w:rPr>
  </w:style>
  <w:style w:type="paragraph" w:styleId="GlAlnt">
    <w:name w:val="Intense Quote"/>
    <w:basedOn w:val="Normal"/>
    <w:next w:val="Normal"/>
    <w:link w:val="GlAlntChar"/>
    <w:uiPriority w:val="30"/>
    <w:qFormat/>
    <w:rsid w:val="00DF4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F4FA2"/>
    <w:rPr>
      <w:i/>
      <w:iCs/>
      <w:color w:val="2F5496" w:themeColor="accent1" w:themeShade="BF"/>
    </w:rPr>
  </w:style>
  <w:style w:type="character" w:styleId="GlBavuru">
    <w:name w:val="Intense Reference"/>
    <w:basedOn w:val="VarsaylanParagrafYazTipi"/>
    <w:uiPriority w:val="32"/>
    <w:qFormat/>
    <w:rsid w:val="00DF4FA2"/>
    <w:rPr>
      <w:b/>
      <w:bCs/>
      <w:smallCaps/>
      <w:color w:val="2F5496" w:themeColor="accent1" w:themeShade="BF"/>
      <w:spacing w:val="5"/>
    </w:rPr>
  </w:style>
  <w:style w:type="character" w:styleId="Kpr">
    <w:name w:val="Hyperlink"/>
    <w:basedOn w:val="VarsaylanParagrafYazTipi"/>
    <w:uiPriority w:val="99"/>
    <w:unhideWhenUsed/>
    <w:rsid w:val="003B4F60"/>
    <w:rPr>
      <w:color w:val="0563C1" w:themeColor="hyperlink"/>
      <w:u w:val="single"/>
    </w:rPr>
  </w:style>
  <w:style w:type="character" w:styleId="zmlenmeyenBahsetme">
    <w:name w:val="Unresolved Mention"/>
    <w:basedOn w:val="VarsaylanParagrafYazTipi"/>
    <w:uiPriority w:val="99"/>
    <w:semiHidden/>
    <w:unhideWhenUsed/>
    <w:rsid w:val="003B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uvenlinet.org.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cevredostuanaokulu54@gmail.com</dc:creator>
  <cp:keywords/>
  <dc:description/>
  <cp:lastModifiedBy>cevredostuanaokulu54@gmail.com</cp:lastModifiedBy>
  <cp:revision>2</cp:revision>
  <dcterms:created xsi:type="dcterms:W3CDTF">2025-02-05T11:18:00Z</dcterms:created>
  <dcterms:modified xsi:type="dcterms:W3CDTF">2025-02-05T11:23:00Z</dcterms:modified>
</cp:coreProperties>
</file>